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426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Приложение № 2 </w:t>
      </w:r>
    </w:p>
    <w:p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документации об аукционе</w:t>
      </w: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B92" w:rsidRPr="007D2B92" w:rsidRDefault="007D2B92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ДОГОВОРА АРЕНДЫ (Лот № 1)</w:t>
      </w:r>
    </w:p>
    <w:p w:rsidR="007D2B92" w:rsidRPr="007D2B92" w:rsidRDefault="00A05E55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нежилого помещения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___________</w:t>
      </w:r>
    </w:p>
    <w:p w:rsidR="008349A6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9A6" w:rsidRP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626-р, именуемое в дальнейшем «Арендодатель», с одной стороны, </w:t>
      </w:r>
    </w:p>
    <w:p w:rsidR="007D2B92" w:rsidRPr="007D2B92" w:rsidRDefault="008349A6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         в лице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________________________, действующего на основании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_______, именуемое в дальнейшем «Арендатор», с другой стороны, на основании протокола от __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участков), заключили настоящий договор о нижеследующем: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Арендодатель обязуется передать во временное польз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ование Арендатору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находящееся в муниципальной собственности, 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подтверждается выпиской из 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диного государственного реестра недвижимости об основных характеристиках и зарегистрированных правах на объект недвижимости, удостоверяющей проведенную государственную регистрацию прав, выданной Управлением Федеральной службы государственной регистрации, кадастра и картографии по Челябинской области. Вид, но</w:t>
      </w:r>
      <w:r w:rsidR="00B7798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мер: собс</w:t>
      </w:r>
      <w:r w:rsidR="008573A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твенность, 74:30:0601005</w:t>
      </w:r>
      <w:r w:rsidR="00E118B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573A9">
        <w:rPr>
          <w:rFonts w:ascii="Times New Roman" w:eastAsia="Times New Roman" w:hAnsi="Times New Roman" w:cs="Times New Roman"/>
          <w:sz w:val="24"/>
          <w:szCs w:val="24"/>
          <w:lang w:eastAsia="ru-RU"/>
        </w:rPr>
        <w:t>1388</w:t>
      </w:r>
      <w:r w:rsidR="00E118B2">
        <w:rPr>
          <w:rFonts w:ascii="Times New Roman" w:eastAsia="Times New Roman" w:hAnsi="Times New Roman" w:cs="Times New Roman"/>
          <w:sz w:val="24"/>
          <w:szCs w:val="24"/>
          <w:lang w:eastAsia="ru-RU"/>
        </w:rPr>
        <w:t>-74/12</w:t>
      </w:r>
      <w:r w:rsidR="008573A9">
        <w:rPr>
          <w:rFonts w:ascii="Times New Roman" w:eastAsia="Times New Roman" w:hAnsi="Times New Roman" w:cs="Times New Roman"/>
          <w:sz w:val="24"/>
          <w:szCs w:val="24"/>
          <w:lang w:eastAsia="ru-RU"/>
        </w:rPr>
        <w:t>5/2022</w:t>
      </w:r>
      <w:r w:rsidR="00E118B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573A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дата государственной регистрации </w:t>
      </w:r>
      <w:r w:rsidR="008573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права: 17.01.2022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1.2. Нежилое </w:t>
      </w:r>
      <w:r w:rsidR="00A05E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помещение</w:t>
      </w: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кадастровым номером </w:t>
      </w:r>
      <w:r w:rsidR="008573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74:30:0601005</w:t>
      </w:r>
      <w:r w:rsidR="004D76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8573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1388</w:t>
      </w: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общей площадью </w:t>
      </w:r>
      <w:r w:rsidR="00857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9,0</w:t>
      </w:r>
      <w:r w:rsidR="00E11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кв. метр</w:t>
      </w:r>
      <w:r w:rsidR="00857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расположенное по адресу: Россия, Ч</w:t>
      </w:r>
      <w:r w:rsidR="00A05E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елябинская обл., г. Копейск,</w:t>
      </w: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11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ул. </w:t>
      </w:r>
      <w:r w:rsidR="00857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Урицкого</w:t>
      </w:r>
      <w:r w:rsidR="00887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д. </w:t>
      </w:r>
      <w:r w:rsidR="00857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11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857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7D2B92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(Приложение №1 к настоящему договору).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Назначение – нежилое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Целевое исп</w:t>
      </w:r>
      <w:r w:rsidR="00887E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ользование – многофункциональное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A05E55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передачи нежилого помещения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Арендодатель в течение 10 дней после подписания настоящего дог</w:t>
      </w:r>
      <w:r w:rsidR="00A05E55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овора передает Арендатору помещение</w:t>
      </w: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</w:t>
      </w:r>
      <w:r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передачи. (Приложение № 2 к настоящему договору).</w:t>
      </w:r>
    </w:p>
    <w:p w:rsidR="007D2B92" w:rsidRDefault="00A05E55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434343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Помещение</w:t>
      </w:r>
      <w:r w:rsidR="007D2B92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передано в состоянии, соответствующем характеристикам, указанным в акте приема-</w:t>
      </w:r>
      <w:r w:rsidR="007D2B92"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 арендатору</w:t>
      </w:r>
      <w:r w:rsidR="007D2B92" w:rsidRPr="007D2B92">
        <w:rPr>
          <w:rFonts w:ascii="Times New Roman" w:eastAsia="Times New Roman" w:hAnsi="Times New Roman" w:cs="Times New Roman"/>
          <w:iCs/>
          <w:color w:val="434343"/>
          <w:sz w:val="24"/>
          <w:szCs w:val="24"/>
          <w:lang w:eastAsia="ru-RU"/>
        </w:rPr>
        <w:t>.</w:t>
      </w:r>
    </w:p>
    <w:p w:rsidR="00E118B2" w:rsidRPr="007D2B92" w:rsidRDefault="00E118B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Права и обязанности сторон 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numPr>
          <w:ilvl w:val="1"/>
          <w:numId w:val="1"/>
        </w:numPr>
        <w:tabs>
          <w:tab w:val="num" w:pos="540"/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 вправе: 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 контролировать соблюдение Арендатором условий настоящего договора;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посещать 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реданное в аренду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реализации контрольных функций;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полномочия собственника, не ограниченные условиями настоящего договора.</w:t>
      </w:r>
    </w:p>
    <w:p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обязан: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редать Арендатору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в разделе 2 настоящего договора;</w:t>
      </w:r>
    </w:p>
    <w:p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вправе: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потребовать от Арендодателя надлежащего выполнения принятых на себя обязанностей по настоящему договору;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пользоваться предоставлен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ему в аренду нежилым помещением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7D2B92" w:rsidRDefault="007D2B92" w:rsidP="007D2B92">
      <w:pPr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обязан: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зовать арендуемое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исключительно в целях, предусмотренных п. 1.3. настоящего договора, изменение це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левого назначения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допускается;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жать арендованное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технически исправном и пригодном для эксплуатации состоянии;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заключить с эксплуатационными организациями договоры на электро-, водо-, газо-, теплоснабжение, водоотведение (при наличии соответствующего инженерного оборудования), вывоз ТБО, техническое облуживание, на участие в расходах по содержанию и ремонту мест общего пользования домостроения и представить копии этих договоров Арендодателю;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полном объеме и в установленные настоящим договором сроки независимо от результатов своей хозяйственной деятельности вносить арендную плату, а также своевременно оплачивать коммуналь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платежи за арендуемое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ухудшения состояния арендуемого Объекта. Своевременно и за свой счет производить текущий ремонт и капитальный ремонт арендуемого объекта, а также нести расходы по коммунальным платежам и содержанию имущества;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своими силами и средствами проводить профилактическое обслуживание текущий ремонт и капитальный ремонт инженерно-технических коммуникаций в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арендуемом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и;</w:t>
      </w:r>
    </w:p>
    <w:p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производить перепланировку, переоборудование, реконстр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укцию арендуемого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я, в том числе проложение скрытых и открытых проводок и коммуникаций, прорубку дополнительных оконных и дверных проемов, оборудование отдельного 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 в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без предварительного письменного разрешения Арендодателя и последующего согласования проекта такого переоборудования в установленном законом порядке;</w:t>
      </w:r>
    </w:p>
    <w:p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перепланировки, переоборудован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ия, реконструкции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я, самостоятельно нести расходы по изготовлению технической документации (техпаспо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рта, техплана) на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Передать Арендодателю оригиналы изготовленной технической документа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на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пяти дней с даты их изготовления;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аварий,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произошедших в арендуемом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и, безоговорочно принимать меры по устранению их последствий;</w:t>
      </w:r>
    </w:p>
    <w:p w:rsidR="007D2B92" w:rsidRPr="007D2B92" w:rsidRDefault="007D2B92" w:rsidP="007D2B92">
      <w:pPr>
        <w:tabs>
          <w:tab w:val="left" w:pos="18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возникновения форс-мажорных обстоятельств незамедлительно известить Арендодателя с представлением доказательств;</w:t>
      </w:r>
    </w:p>
    <w:p w:rsidR="007D2B92" w:rsidRPr="007D2B92" w:rsidRDefault="007D2B92" w:rsidP="007D2B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противопожарные, технические, санитарные и иные требования, предъявля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емые к пользованию нежилым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ем;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-обеспечива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ть пожарную безопасность в помещени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и, самостоятельно получать всю необходимую разрешительную документацию и согласования в органах Госпожнадзора, нести полную ответственность перед указанными органами в случае несоблюдения правил противопожарной безопасности;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-содержать в исправном состоянии системы и средства противопожарной защиты, включая первичные средства тушения пожаров;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-соблюдать требования пожарной безопасности, отвечать за соблюдение своими сотрудниками, а также посетителями указанных норм и правил;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обеспечивать беспрепятст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венный доступ в арендуемое помещени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 должностным лицам пожарной охраны при осуществлении ими служебных обязанностей;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представителям Арендодателя, а также управомоченных государственных и муниципальных органов с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вободный доступ в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осуществления контроля, выполнения аварийных, ремонтных и других работ;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досрочном раст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оржении договора аренды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 уведомить Арендодателя;</w:t>
      </w:r>
    </w:p>
    <w:p w:rsid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истечении срока действия настоящего договора, его досрочном расторжении или выбытии по другим причинам Арендато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 должен привести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надлежащий вид в технически исправном состоянии и пригодном для дальнейшей эксплуатации за свой счет, вернуть Арендодателю объект по акту приема-передачи, передать Арендодателю безвозмездно все неотделимые улучшения, связанн</w:t>
      </w:r>
      <w:r w:rsidR="00B3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с ремонтом, рассчитаться по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предусмотренным договором платежам.</w:t>
      </w:r>
    </w:p>
    <w:p w:rsidR="008349A6" w:rsidRPr="007D2B92" w:rsidRDefault="008349A6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Срок действия договора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Настоящий договор действует с ________по ___________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Срок аренды 5 (пять) лет.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5.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Арендная плата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Арендатор уплачивает Арендодателю ежемесячно без учета НДС, коммунальных и иных текущих платежей арендную плату за пр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едоставленное ему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_________ (______________) рублей согласно протоколу от _______№ ___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 указанное в разделе 1 на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стоящего договора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 обязан вносить арендную плату (которая полностью является доходом местного бюджета) до 1-го числа месяца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за отчетным, путем перечисления суммы (без учета НДС) на следующие реквизиты:</w:t>
      </w:r>
    </w:p>
    <w:tbl>
      <w:tblPr>
        <w:tblW w:w="11557" w:type="dxa"/>
        <w:tblLook w:val="04A0" w:firstRow="1" w:lastRow="0" w:firstColumn="1" w:lastColumn="0" w:noHBand="0" w:noVBand="1"/>
      </w:tblPr>
      <w:tblGrid>
        <w:gridCol w:w="108"/>
        <w:gridCol w:w="1843"/>
        <w:gridCol w:w="108"/>
        <w:gridCol w:w="1276"/>
        <w:gridCol w:w="6838"/>
        <w:gridCol w:w="108"/>
        <w:gridCol w:w="1276"/>
      </w:tblGrid>
      <w:tr w:rsidR="007D2B92" w:rsidRPr="007D2B92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Получатель</w:t>
            </w:r>
          </w:p>
          <w:p w:rsidR="007D2B92" w:rsidRPr="007D2B92" w:rsidRDefault="007D2B92" w:rsidP="007D2B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УФК по Челябинской области (получатель платежа –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управление по имуществу и земельным отношениям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администрации Копейского городского округа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области), л/с 04693033960</w:t>
            </w:r>
          </w:p>
        </w:tc>
      </w:tr>
      <w:tr w:rsidR="007D2B92" w:rsidRPr="007D2B92" w:rsidTr="00D5043C">
        <w:trPr>
          <w:gridBefore w:val="1"/>
          <w:wBefore w:w="108" w:type="dxa"/>
          <w:trHeight w:val="557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Банк получателя средств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ОТДЕЛЕНИЕ ЧЕЛЯБИНСК БАНКА РОССИИ// УФК по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 г. Челябинск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Единый казначейский счет 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Номер казначейского счета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40102810645370000062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03100643000000016900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БИК ТОФК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017501500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ИНН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7411003610</w:t>
            </w:r>
          </w:p>
        </w:tc>
      </w:tr>
      <w:tr w:rsidR="007D2B92" w:rsidRPr="007D2B92" w:rsidTr="00D5043C">
        <w:trPr>
          <w:gridBefore w:val="1"/>
          <w:wBefore w:w="108" w:type="dxa"/>
          <w:trHeight w:val="121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КПП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743001001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ОКТМО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75728000</w:t>
            </w:r>
          </w:p>
        </w:tc>
      </w:tr>
      <w:tr w:rsidR="007D2B92" w:rsidRPr="007D2B92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857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206 111 050 74 04 1</w:t>
            </w: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000 120</w:t>
            </w:r>
          </w:p>
        </w:tc>
      </w:tr>
      <w:tr w:rsidR="007D2B92" w:rsidRPr="007D2B92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</w:tr>
      <w:tr w:rsidR="007D2B92" w:rsidRPr="007D2B92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Датой оплаты Арендатором указанных платежей считается фактическое поступление денежных средств на указанный счет.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В соответствии с п. 3 ст. 161 Налогового кодекса РФ арендатор самостоятельно исчисляет и перечисляет НДС по месту регистрации, который рассчитывается по утвержденной ставке налога на установленную в договор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 аренды плату за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5.5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Величина арендной платы не может быть пересмотрена сторонами в сторону уменьшения</w:t>
      </w:r>
      <w:r w:rsidR="007D2B92" w:rsidRPr="007D2B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всего срока его действия.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Действие непреодолимой силы</w:t>
      </w:r>
    </w:p>
    <w:p w:rsid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договора,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 разумными мерами.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При наступлении указанных в пункте обстоятельств, сторона по настоящему договору, для которой создалась невозможность исполнения ее обязательств по договору, должна в кратчайший срок известить о них в письменной форме другую сторону с приложением соответствующих подтверждающих документов.</w:t>
      </w:r>
    </w:p>
    <w:p w:rsid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   Ответственность сторон и порядок разрешения споров</w:t>
      </w:r>
    </w:p>
    <w:p w:rsid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За неисполнение или ненадлежащее исполнение обязательств по настоящему договору стороны несут ответственность в соответствии с гражданским законодательством, действующим на территории Российской Федерации.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невнесения арендной платы в сроки, установленные в настоящем договоре, арендатор уплачивает Арендодателю пени в размере 1/300 от текущей ставки рефинансирования ЦБ РФ от суммы долга за каждый день просрочки.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Все споры и разногласия, которые могут возникнуть из настоящего договора, стороны будут стремиться разрешить путем переговоров. В случае если указанные споры и разногласия не могут быть решены путем переговоров, они подлежат разрешению в соответствии с действующим законодательством в судебном порядке.</w:t>
      </w:r>
    </w:p>
    <w:p w:rsid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Расторжение договора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Арендодатель вправе отказаться от исполнения обязательств по настоящему договору и незамедлительно расторгнуть настоящий договор досрочно в одностороннем (внесудебном) порядке с письменным уведомлением Арендатора о расторжении настоящего договора в следующих случаях: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однократного нарушения Арендатором своих обязательств по договору;</w:t>
      </w:r>
    </w:p>
    <w:p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использовании помещения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 соответствии с целями, определенными в пункте 1.3. настоящего договора, а также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предоставлении Арендатором помещени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иным лицам, в том числ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при передаче Арендатором помещени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либо его части в субаренду;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проведении переобору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дования или перепланировки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либо его частей без письменного согласования с Арендодателем;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правил пожарной безопасности;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иных случаях, предусмотренных законодательством Российской Федерации.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расторжении Арендодателем настоящего договора в одностороннем порядке Арендодатель направляет Арендатору письменное уведомление об отказе от исполнения (расторжении) договора с указанием причины такого 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тказа и сроке освобождения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Арендатором. При этом Арендатор обязан не позднее указанной в ув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едомлении даты возвратить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п.3.4.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Настоящий договор подлежит досрочному расторжению в случае ликвидации и иного вида прекращения деятельности Арендатора, невыполнении Арендатором обязательств по настоящему договору.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может быть расторгнут досрочно по соглашению Сторон.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По требованию Арендодателя настоящий договор может быть расторгнут: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принятия Арендодателем решения об отчуждении имущества в установленном порядке;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возникновения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нужд,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Арендатору письменное уведомление о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вании Арендатором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не по назначению;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существенном ух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удшении состояния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 вине Арендатора;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неуплате Арендатором арендной платы более двух раз подряд по истечении установленного договором срока платежа;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иных условий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8.6. По требованию Арендатора настоящий договор может быть расторгнут: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 предоставле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Арендодателем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в срок, установленный договором;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возникновении событий или других юридических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фактов, приведших нежилое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в непригодное для эксплуатации состояние помимо воли Арендатора.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Сторона, решившая расторгнуть настоящий договор, должна направить письменное уведомление о намерении расторгнуть настоящий договор другой стороне 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позднее, чем за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(тридцать) дней до предполагаемого дня расторжения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8.8. Окончание срока действия настоящего договора не освобождает Арендатора от ответственности за его нарушение, а также от обязанности по исполнению невыполненных условий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Заключительные положения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9.1. Нежилое помещение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переданное в аренду, не может быть предметом залога и на него не может быть обращено взыскание кредиторов Арендатора.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Предоставление в </w:t>
      </w:r>
      <w:bookmarkStart w:id="0" w:name="_GoBack"/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субарен</w:t>
      </w:r>
      <w:bookmarkEnd w:id="0"/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 муниципального имущества, а также передача соответствующих прав третьим лицам не допускается.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Если какое - либо из положений настоящего договора в связи с изменением законодательства становятся недействительным, это не затрагивает действительности остальных его положений. В случае необходимости стороны договорятся о замене недействительного положения положением, позволяющим достичь сходного результата.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Все приложения являются неотъемлемой частью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9.5. Стороны обязаны извещать друг друга об изменении своих юридических адресов, номеров телефонов, телефаксов, телексов не позднее 5 (пяти) дней со дня их изменения.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9.6. В случаях, не предусмотренных настоящим договором, применяются правила, установленные гражданским законодательством, действующим на территории РФ.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9.7. Настоящий договор подлежит государственной регистрации в управлении Федеральной службы государственной регистрации, кадастра и картографии по Челябинской области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9.8.</w:t>
      </w:r>
      <w:r w:rsidR="00F5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 договор составлен в 2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-х экземплярах на русском яз</w:t>
      </w:r>
      <w:r w:rsidR="00CD6126">
        <w:rPr>
          <w:rFonts w:ascii="Times New Roman" w:eastAsia="Times New Roman" w:hAnsi="Times New Roman" w:cs="Times New Roman"/>
          <w:sz w:val="24"/>
          <w:szCs w:val="24"/>
          <w:lang w:eastAsia="ru-RU"/>
        </w:rPr>
        <w:t>ыке. Все экземпляры идентичны 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одинаковую силу.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10. Адреса и реквизиты сторон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 7-49-16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 /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Приложение №1 к настоящему </w:t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договору 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tabs>
          <w:tab w:val="left" w:pos="18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D2B92" w:rsidRPr="007D2B92" w:rsidRDefault="008E1CA8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38B2A9DB" wp14:editId="644605AF">
            <wp:extent cx="5709920" cy="5066030"/>
            <wp:effectExtent l="0" t="0" r="508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09920" cy="506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:rsidR="00675049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Приложение №2 </w:t>
      </w:r>
    </w:p>
    <w:p w:rsidR="007D2B92" w:rsidRPr="007D2B92" w:rsidRDefault="00675049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                                          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приема-передачи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арендатору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                                                                                                                                   _________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«Управление»,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A73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№ 626-р, именуемый в дальнейшем «Арендодатель», с одной стороны,</w:t>
      </w:r>
    </w:p>
    <w:p w:rsidR="007D2B92" w:rsidRPr="007D2B92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и_____________________________________________________</w:t>
      </w:r>
      <w:r w:rsidR="00D82F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лице____</w:t>
      </w:r>
      <w:r w:rsidR="00D82F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_________________________________________, действующего на основании ___________________</w:t>
      </w:r>
      <w:r w:rsidR="00D82F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___, именуемый в дальнейшем «Арендатор», с другой стороны,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составили настоящий Акт о том, что Арендодатель передал, а Арендатор принял в аренду</w:t>
      </w:r>
      <w:r w:rsidR="00A73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3529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н</w:t>
      </w:r>
      <w:r w:rsidR="00A73529" w:rsidRPr="007D2B92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ежилое </w:t>
      </w:r>
      <w:r w:rsidR="00F50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помещение</w:t>
      </w:r>
      <w:r w:rsidR="00A73529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кадастровым номером </w:t>
      </w:r>
      <w:r w:rsidR="00A735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74:30:</w:t>
      </w:r>
      <w:r w:rsidR="00F50A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0601005</w:t>
      </w:r>
      <w:r w:rsidR="00A735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F50A2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1388</w:t>
      </w:r>
      <w:r w:rsidR="00A73529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общей площадью </w:t>
      </w:r>
      <w:r w:rsidR="00F50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A73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,0 кв. метр</w:t>
      </w:r>
      <w:r w:rsidR="00F50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A73529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расположенное по адресу: Россия, Ч</w:t>
      </w:r>
      <w:r w:rsidR="00A73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елябинская обл., г. Копейск,</w:t>
      </w:r>
      <w:r w:rsidR="00A73529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3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1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  <w:r w:rsidR="00A73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ул. </w:t>
      </w:r>
      <w:r w:rsidR="00F50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Урицкого</w:t>
      </w:r>
      <w:r w:rsidR="00A73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д. </w:t>
      </w:r>
      <w:r w:rsidR="00F50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73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F50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887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2B92" w:rsidRPr="007D2B92" w:rsidRDefault="007D2B92" w:rsidP="007D2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техн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ическое состояние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="00B14C1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удовлетворительное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D2B92" w:rsidRPr="007D2B92" w:rsidRDefault="007D2B92" w:rsidP="007D2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с техни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ческим состоянием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ознакомлен. Прет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ензий к состоянию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Арендатор не имеет.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</w:t>
      </w:r>
    </w:p>
    <w:p w:rsidR="00FA6B1C" w:rsidRDefault="00FA6B1C"/>
    <w:sectPr w:rsidR="00FA6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9E0" w:rsidRDefault="005149E0" w:rsidP="00CE0021">
      <w:pPr>
        <w:spacing w:after="0" w:line="240" w:lineRule="auto"/>
      </w:pPr>
      <w:r>
        <w:separator/>
      </w:r>
    </w:p>
  </w:endnote>
  <w:endnote w:type="continuationSeparator" w:id="0">
    <w:p w:rsidR="005149E0" w:rsidRDefault="005149E0" w:rsidP="00CE0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9E0" w:rsidRDefault="005149E0" w:rsidP="00CE0021">
      <w:pPr>
        <w:spacing w:after="0" w:line="240" w:lineRule="auto"/>
      </w:pPr>
      <w:r>
        <w:separator/>
      </w:r>
    </w:p>
  </w:footnote>
  <w:footnote w:type="continuationSeparator" w:id="0">
    <w:p w:rsidR="005149E0" w:rsidRDefault="005149E0" w:rsidP="00CE0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3041B"/>
    <w:multiLevelType w:val="multilevel"/>
    <w:tmpl w:val="268C44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4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11"/>
    <w:rsid w:val="0008185A"/>
    <w:rsid w:val="000856C6"/>
    <w:rsid w:val="002A6B76"/>
    <w:rsid w:val="002F3704"/>
    <w:rsid w:val="00402447"/>
    <w:rsid w:val="00434BC1"/>
    <w:rsid w:val="00461CD6"/>
    <w:rsid w:val="004D7693"/>
    <w:rsid w:val="005149E0"/>
    <w:rsid w:val="005B3935"/>
    <w:rsid w:val="005F2ED7"/>
    <w:rsid w:val="006144CD"/>
    <w:rsid w:val="00675049"/>
    <w:rsid w:val="00684199"/>
    <w:rsid w:val="006C7D6D"/>
    <w:rsid w:val="00784CD9"/>
    <w:rsid w:val="00796BCD"/>
    <w:rsid w:val="007D2B92"/>
    <w:rsid w:val="008349A6"/>
    <w:rsid w:val="008573A9"/>
    <w:rsid w:val="008837F0"/>
    <w:rsid w:val="00887E69"/>
    <w:rsid w:val="008E1CA8"/>
    <w:rsid w:val="00984EA4"/>
    <w:rsid w:val="00A05E55"/>
    <w:rsid w:val="00A26C9F"/>
    <w:rsid w:val="00A5182E"/>
    <w:rsid w:val="00A73529"/>
    <w:rsid w:val="00AB4C90"/>
    <w:rsid w:val="00AF1A23"/>
    <w:rsid w:val="00B14C1F"/>
    <w:rsid w:val="00B363E4"/>
    <w:rsid w:val="00B67ACB"/>
    <w:rsid w:val="00B7798B"/>
    <w:rsid w:val="00C24932"/>
    <w:rsid w:val="00C673AA"/>
    <w:rsid w:val="00CD6126"/>
    <w:rsid w:val="00CE0021"/>
    <w:rsid w:val="00D01E80"/>
    <w:rsid w:val="00D52E98"/>
    <w:rsid w:val="00D82F08"/>
    <w:rsid w:val="00E118B2"/>
    <w:rsid w:val="00EE5411"/>
    <w:rsid w:val="00F35709"/>
    <w:rsid w:val="00F50A27"/>
    <w:rsid w:val="00FA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A5D477-FADA-4FBB-8B9C-587E6929B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021"/>
  </w:style>
  <w:style w:type="paragraph" w:styleId="a5">
    <w:name w:val="footer"/>
    <w:basedOn w:val="a"/>
    <w:link w:val="a6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021"/>
  </w:style>
  <w:style w:type="paragraph" w:styleId="a7">
    <w:name w:val="Balloon Text"/>
    <w:basedOn w:val="a"/>
    <w:link w:val="a8"/>
    <w:uiPriority w:val="99"/>
    <w:semiHidden/>
    <w:unhideWhenUsed/>
    <w:rsid w:val="005B3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3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43BF2-D848-42C0-B41A-D781D3456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2918</Words>
  <Characters>16639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35</cp:revision>
  <cp:lastPrinted>2023-07-26T11:38:00Z</cp:lastPrinted>
  <dcterms:created xsi:type="dcterms:W3CDTF">2022-06-01T08:43:00Z</dcterms:created>
  <dcterms:modified xsi:type="dcterms:W3CDTF">2023-07-26T11:39:00Z</dcterms:modified>
</cp:coreProperties>
</file>